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3B" w:rsidRPr="007432C6" w:rsidRDefault="0049203B">
      <w:pPr>
        <w:spacing w:after="192" w:line="216" w:lineRule="auto"/>
        <w:ind w:left="24" w:hanging="10"/>
        <w:jc w:val="center"/>
        <w:rPr>
          <w:rFonts w:ascii="Arial" w:hAnsi="Arial" w:cs="Arial"/>
          <w:sz w:val="30"/>
        </w:rPr>
      </w:pPr>
      <w:r w:rsidRPr="007432C6">
        <w:rPr>
          <w:rFonts w:ascii="Arial" w:hAnsi="Arial" w:cs="Arial"/>
          <w:sz w:val="30"/>
        </w:rPr>
        <w:t>Zgodnie z dokumentem</w:t>
      </w:r>
    </w:p>
    <w:p w:rsidR="00665584" w:rsidRPr="007432C6" w:rsidRDefault="00FB7430">
      <w:pPr>
        <w:spacing w:after="192" w:line="216" w:lineRule="auto"/>
        <w:ind w:left="24" w:hanging="10"/>
        <w:jc w:val="center"/>
        <w:rPr>
          <w:rFonts w:ascii="Arial" w:hAnsi="Arial" w:cs="Arial"/>
        </w:rPr>
      </w:pPr>
      <w:r w:rsidRPr="007432C6">
        <w:rPr>
          <w:rFonts w:ascii="Arial" w:hAnsi="Arial" w:cs="Arial"/>
          <w:sz w:val="26"/>
        </w:rPr>
        <w:t>Wytyczne przeciwepidemiczne Głównego Inspektora Sanitarnego</w:t>
      </w:r>
    </w:p>
    <w:p w:rsidR="00665584" w:rsidRPr="007432C6" w:rsidRDefault="00FB7430">
      <w:pPr>
        <w:spacing w:after="125" w:line="216" w:lineRule="auto"/>
        <w:ind w:left="576" w:right="576" w:firstLine="258"/>
        <w:jc w:val="center"/>
        <w:rPr>
          <w:rFonts w:ascii="Arial" w:hAnsi="Arial" w:cs="Arial"/>
        </w:rPr>
      </w:pPr>
      <w:r w:rsidRPr="007432C6">
        <w:rPr>
          <w:rFonts w:ascii="Arial" w:hAnsi="Arial" w:cs="Arial"/>
          <w:sz w:val="26"/>
        </w:rPr>
        <w:t xml:space="preserve">z dnia 4 maja 2020 r. </w:t>
      </w:r>
      <w:r w:rsidRPr="007432C6">
        <w:rPr>
          <w:rFonts w:ascii="Arial" w:hAnsi="Arial" w:cs="Arial"/>
          <w:sz w:val="26"/>
          <w:vertAlign w:val="superscript"/>
        </w:rPr>
        <w:t xml:space="preserve">l </w:t>
      </w:r>
      <w:r w:rsidRPr="007432C6">
        <w:rPr>
          <w:rFonts w:ascii="Arial" w:hAnsi="Arial" w:cs="Arial"/>
          <w:sz w:val="26"/>
        </w:rPr>
        <w:t>dla przedszkoli, oddziałów przedszkolnych w szkole podstawowej i innych form wychowania przedszkolnego oraz instytucji opieki nad dziećmi w wieku do lat 3,</w:t>
      </w:r>
    </w:p>
    <w:p w:rsidR="00665584" w:rsidRPr="007432C6" w:rsidRDefault="00FB7430">
      <w:pPr>
        <w:spacing w:after="352" w:line="216" w:lineRule="auto"/>
        <w:ind w:left="24" w:right="14" w:hanging="10"/>
        <w:jc w:val="center"/>
        <w:rPr>
          <w:rFonts w:ascii="Arial" w:hAnsi="Arial" w:cs="Arial"/>
          <w:sz w:val="26"/>
        </w:rPr>
      </w:pPr>
      <w:r w:rsidRPr="007432C6">
        <w:rPr>
          <w:rFonts w:ascii="Arial" w:hAnsi="Arial" w:cs="Arial"/>
          <w:sz w:val="26"/>
        </w:rPr>
        <w:t>wydane na podstawie art. 8a ust. 5 pkt 2 ustawy z dnia 14 marca 1985 r. o Państwowej Inspekcji Sanitarnej (Dz. U. z 2019 r. poz. 59, oraz z 2020 r. poz. 322, 374 i 567)</w:t>
      </w:r>
    </w:p>
    <w:p w:rsidR="008A5958" w:rsidRPr="007432C6" w:rsidRDefault="008A5958">
      <w:pPr>
        <w:spacing w:after="352" w:line="216" w:lineRule="auto"/>
        <w:ind w:left="24" w:right="14" w:hanging="10"/>
        <w:jc w:val="center"/>
        <w:rPr>
          <w:rFonts w:ascii="Arial" w:hAnsi="Arial" w:cs="Arial"/>
        </w:rPr>
      </w:pPr>
      <w:r w:rsidRPr="007432C6">
        <w:rPr>
          <w:rFonts w:ascii="Arial" w:hAnsi="Arial" w:cs="Arial"/>
          <w:sz w:val="26"/>
        </w:rPr>
        <w:t xml:space="preserve">informuję </w:t>
      </w:r>
      <w:r w:rsidR="00606D85" w:rsidRPr="007432C6">
        <w:rPr>
          <w:rFonts w:ascii="Arial" w:hAnsi="Arial" w:cs="Arial"/>
          <w:sz w:val="26"/>
        </w:rPr>
        <w:t xml:space="preserve">o procedurach obowiązujących </w:t>
      </w:r>
      <w:r w:rsidR="008855A5" w:rsidRPr="007432C6">
        <w:rPr>
          <w:rFonts w:ascii="Arial" w:hAnsi="Arial" w:cs="Arial"/>
          <w:sz w:val="26"/>
        </w:rPr>
        <w:t>podczas opieki w oddziałach przedszkolnych</w:t>
      </w:r>
    </w:p>
    <w:p w:rsidR="00665584" w:rsidRPr="007432C6" w:rsidRDefault="00665584">
      <w:pPr>
        <w:spacing w:after="215" w:line="259" w:lineRule="auto"/>
        <w:ind w:left="19" w:hanging="10"/>
        <w:jc w:val="left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C6D38" w:rsidRPr="00B96897" w:rsidRDefault="008A5958" w:rsidP="007432C6">
      <w:pPr>
        <w:pStyle w:val="Akapitzlist"/>
        <w:numPr>
          <w:ilvl w:val="0"/>
          <w:numId w:val="13"/>
        </w:numPr>
        <w:spacing w:after="189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Jedna grupa dzieci  przebywa</w:t>
      </w:r>
      <w:r w:rsidR="002C6D38" w:rsidRPr="00B96897">
        <w:rPr>
          <w:rFonts w:ascii="Arial" w:hAnsi="Arial" w:cs="Arial"/>
        </w:rPr>
        <w:t xml:space="preserve"> w wyznaczonej i stałej </w:t>
      </w:r>
      <w:r w:rsidR="008855A5" w:rsidRPr="00B96897">
        <w:rPr>
          <w:rFonts w:ascii="Arial" w:hAnsi="Arial" w:cs="Arial"/>
        </w:rPr>
        <w:t>s</w:t>
      </w:r>
      <w:r w:rsidR="002C6D38" w:rsidRPr="00B96897">
        <w:rPr>
          <w:rFonts w:ascii="Arial" w:hAnsi="Arial" w:cs="Arial"/>
        </w:rPr>
        <w:t>ali.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spacing w:after="189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Do grupy przyporządkowani są ci sami opiekunowie</w:t>
      </w:r>
      <w:r w:rsidR="00835CEA" w:rsidRPr="00B96897">
        <w:rPr>
          <w:rFonts w:ascii="Arial" w:hAnsi="Arial" w:cs="Arial"/>
        </w:rPr>
        <w:t xml:space="preserve"> w miarę możliwości</w:t>
      </w:r>
      <w:r w:rsidRPr="00B96897">
        <w:rPr>
          <w:rFonts w:ascii="Arial" w:hAnsi="Arial" w:cs="Arial"/>
        </w:rPr>
        <w:t>.</w:t>
      </w:r>
    </w:p>
    <w:p w:rsidR="00665584" w:rsidRPr="00B96897" w:rsidRDefault="002C6D38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W </w:t>
      </w:r>
      <w:r w:rsidR="00DB48C7" w:rsidRPr="00B96897">
        <w:rPr>
          <w:rFonts w:ascii="Arial" w:hAnsi="Arial" w:cs="Arial"/>
        </w:rPr>
        <w:t>grupie może przebywać do 10</w:t>
      </w:r>
      <w:r w:rsidR="00FB7430" w:rsidRPr="00B96897">
        <w:rPr>
          <w:rFonts w:ascii="Arial" w:hAnsi="Arial" w:cs="Arial"/>
        </w:rPr>
        <w:t xml:space="preserve"> dzieci. 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spacing w:after="0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Minimalna przestrzeń do wypoczynku, zabawy i zajęć dla dzieci w sal</w:t>
      </w:r>
      <w:r w:rsidR="00DB48C7" w:rsidRPr="00B96897">
        <w:rPr>
          <w:rFonts w:ascii="Arial" w:hAnsi="Arial" w:cs="Arial"/>
        </w:rPr>
        <w:t>i nie może być mniejsza niż 4 m</w:t>
      </w:r>
      <w:r w:rsidRPr="00B96897">
        <w:rPr>
          <w:rFonts w:ascii="Arial" w:hAnsi="Arial" w:cs="Arial"/>
        </w:rPr>
        <w:t xml:space="preserve"> </w:t>
      </w:r>
      <w:r w:rsidRPr="00B96897">
        <w:rPr>
          <w:rFonts w:ascii="Arial" w:hAnsi="Arial" w:cs="Arial"/>
          <w:vertAlign w:val="superscript"/>
        </w:rPr>
        <w:t xml:space="preserve">2 </w:t>
      </w:r>
      <w:r w:rsidRPr="00B96897">
        <w:rPr>
          <w:rFonts w:ascii="Arial" w:hAnsi="Arial" w:cs="Arial"/>
        </w:rPr>
        <w:t>na 1 dziecko i każdego opiekuna*</w:t>
      </w:r>
      <w:r w:rsidRPr="00B96897">
        <w:rPr>
          <w:rFonts w:ascii="Arial" w:hAnsi="Arial" w:cs="Arial"/>
          <w:noProof/>
        </w:rPr>
        <w:drawing>
          <wp:inline distT="0" distB="0" distL="0" distR="0">
            <wp:extent cx="18288" cy="21342"/>
            <wp:effectExtent l="0" t="0" r="0" b="0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spacing w:after="169" w:line="237" w:lineRule="auto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Do przestrzeni tej nie wlicza się pomieszczenia</w:t>
      </w:r>
      <w:r w:rsidR="00DB48C7" w:rsidRPr="00B96897">
        <w:rPr>
          <w:rFonts w:ascii="Arial" w:hAnsi="Arial" w:cs="Arial"/>
        </w:rPr>
        <w:t xml:space="preserve"> </w:t>
      </w:r>
      <w:r w:rsidRPr="00B96897">
        <w:rPr>
          <w:rFonts w:ascii="Arial" w:hAnsi="Arial" w:cs="Arial"/>
        </w:rPr>
        <w:t>pomocniczych (ciągów komunikacji wewnętrznej, pomieszczeń porządkowych, magazynowych, higienicznosanitarnych — np. łazienek, ustępów). Nie należy sumować powierzchni sal dla dzieci i przeliczać łącznej jej powierzchni na limit miejsc. Powierzchnię każdej sali wylicza się z uwzględnieniem mebli oraz innych sprzętów w niej się znajdujących.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W sali, w któ</w:t>
      </w:r>
      <w:r w:rsidR="00AC1144" w:rsidRPr="00B96897">
        <w:rPr>
          <w:rFonts w:ascii="Arial" w:hAnsi="Arial" w:cs="Arial"/>
        </w:rPr>
        <w:t>rej przebywa grupa należy usunięto</w:t>
      </w:r>
      <w:r w:rsidRPr="00B96897">
        <w:rPr>
          <w:rFonts w:ascii="Arial" w:hAnsi="Arial" w:cs="Arial"/>
        </w:rPr>
        <w:t xml:space="preserve"> przedmioty i sprzęty, których nie można skutecznie uprać lub dezynfekować (np. pluszowe zabawki). Jeżeli do zajęć wykorzystywane są przybory sportowe (piłki, sk</w:t>
      </w:r>
      <w:r w:rsidR="002C6D38" w:rsidRPr="00B96897">
        <w:rPr>
          <w:rFonts w:ascii="Arial" w:hAnsi="Arial" w:cs="Arial"/>
        </w:rPr>
        <w:t xml:space="preserve">akanki, obręcze itp.) będą </w:t>
      </w:r>
      <w:r w:rsidR="00B96445" w:rsidRPr="00B96897">
        <w:rPr>
          <w:rFonts w:ascii="Arial" w:hAnsi="Arial" w:cs="Arial"/>
        </w:rPr>
        <w:t>czyszczone lub dezynfekowane</w:t>
      </w:r>
      <w:r w:rsidR="009144DB" w:rsidRPr="00B96897">
        <w:rPr>
          <w:rFonts w:ascii="Arial" w:hAnsi="Arial" w:cs="Arial"/>
        </w:rPr>
        <w:t>.</w:t>
      </w:r>
    </w:p>
    <w:p w:rsidR="00665584" w:rsidRPr="00B96897" w:rsidRDefault="00FB7430" w:rsidP="007432C6">
      <w:pPr>
        <w:numPr>
          <w:ilvl w:val="0"/>
          <w:numId w:val="13"/>
        </w:numPr>
        <w:spacing w:after="185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Dziecko nie </w:t>
      </w:r>
      <w:r w:rsidR="009144DB" w:rsidRPr="00B96897">
        <w:rPr>
          <w:rFonts w:ascii="Arial" w:hAnsi="Arial" w:cs="Arial"/>
        </w:rPr>
        <w:t>może</w:t>
      </w:r>
      <w:r w:rsidRPr="00B96897">
        <w:rPr>
          <w:rFonts w:ascii="Arial" w:hAnsi="Arial" w:cs="Arial"/>
        </w:rPr>
        <w:t xml:space="preserve"> zabierać ze sobą do placówki i z placówki niepotrzebnych przedmiotów lub zabawek.</w:t>
      </w:r>
    </w:p>
    <w:p w:rsidR="00665584" w:rsidRPr="00B96897" w:rsidRDefault="00B96445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Wietrzenie sal będzie odbywać się</w:t>
      </w:r>
      <w:r w:rsidR="00FB7430" w:rsidRPr="00B96897">
        <w:rPr>
          <w:rFonts w:ascii="Arial" w:hAnsi="Arial" w:cs="Arial"/>
        </w:rPr>
        <w:t xml:space="preserve"> co najmniej raz na godzinę, w czasie przerwy, a w razie potrzeby także w czasie zajęć.</w:t>
      </w:r>
    </w:p>
    <w:p w:rsidR="00665584" w:rsidRPr="00B96897" w:rsidRDefault="00270985" w:rsidP="007432C6">
      <w:pPr>
        <w:pStyle w:val="Akapitzlist"/>
        <w:numPr>
          <w:ilvl w:val="0"/>
          <w:numId w:val="13"/>
        </w:numPr>
        <w:spacing w:after="216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Organizacja pracy, </w:t>
      </w:r>
      <w:r w:rsidR="00382D58" w:rsidRPr="00B96897">
        <w:rPr>
          <w:rFonts w:ascii="Arial" w:hAnsi="Arial" w:cs="Arial"/>
        </w:rPr>
        <w:t xml:space="preserve">zapewni nie </w:t>
      </w:r>
      <w:r w:rsidR="00FB7430" w:rsidRPr="00B96897">
        <w:rPr>
          <w:rFonts w:ascii="Arial" w:hAnsi="Arial" w:cs="Arial"/>
        </w:rPr>
        <w:t xml:space="preserve">stykanie się ze sobą </w:t>
      </w:r>
      <w:r w:rsidR="00046E2F" w:rsidRPr="00B96897">
        <w:rPr>
          <w:rFonts w:ascii="Arial" w:hAnsi="Arial" w:cs="Arial"/>
        </w:rPr>
        <w:t xml:space="preserve">poszczególnych grup dzieci to znaczy </w:t>
      </w:r>
      <w:r w:rsidR="00FB7430" w:rsidRPr="00B96897">
        <w:rPr>
          <w:rFonts w:ascii="Arial" w:hAnsi="Arial" w:cs="Arial"/>
        </w:rPr>
        <w:t>różne godziny przyjmowania grup do placówki,</w:t>
      </w:r>
      <w:r w:rsidR="005C3308" w:rsidRPr="00B96897">
        <w:rPr>
          <w:rFonts w:ascii="Arial" w:hAnsi="Arial" w:cs="Arial"/>
        </w:rPr>
        <w:t xml:space="preserve"> różne godziny zabawy na dworze</w:t>
      </w:r>
      <w:r w:rsidR="00FB7430" w:rsidRPr="00B96897">
        <w:rPr>
          <w:rFonts w:ascii="Arial" w:hAnsi="Arial" w:cs="Arial"/>
        </w:rPr>
        <w:t>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 Opiekunowie powinni zachowywać dystans społeczny między sobą, w każdej przestrzeni podmiotu, wynoszący min. 1,5 m.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spacing w:after="60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 Rodzice i opiekunowie przyprowadzający/odbierający dzieci do/z podmiotu mają zachować dystans społeczny w odniesieniu do pracowników podmiotu jak i innych dzieci i ich rodziców wynoszący min. 2 m.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spacing w:after="2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 Rodzice </w:t>
      </w:r>
      <w:r w:rsidR="001F108F" w:rsidRPr="00B96897">
        <w:rPr>
          <w:rFonts w:ascii="Arial" w:hAnsi="Arial" w:cs="Arial"/>
        </w:rPr>
        <w:t xml:space="preserve">nie </w:t>
      </w:r>
      <w:r w:rsidRPr="00B96897">
        <w:rPr>
          <w:rFonts w:ascii="Arial" w:hAnsi="Arial" w:cs="Arial"/>
        </w:rPr>
        <w:t>m</w:t>
      </w:r>
      <w:r w:rsidR="00E2738C" w:rsidRPr="00B96897">
        <w:rPr>
          <w:rFonts w:ascii="Arial" w:hAnsi="Arial" w:cs="Arial"/>
        </w:rPr>
        <w:t>ogą wchodzić z dziećmi</w:t>
      </w:r>
      <w:r w:rsidRPr="00B96897">
        <w:rPr>
          <w:rFonts w:ascii="Arial" w:hAnsi="Arial" w:cs="Arial"/>
        </w:rPr>
        <w:t xml:space="preserve"> do przestrzeni</w:t>
      </w:r>
      <w:r w:rsidR="00E2738C" w:rsidRPr="00B96897">
        <w:rPr>
          <w:rFonts w:ascii="Arial" w:hAnsi="Arial" w:cs="Arial"/>
        </w:rPr>
        <w:t xml:space="preserve"> wspólnej podmiotu. Z wyjątkiem </w:t>
      </w:r>
      <w:r w:rsidR="008A20CA" w:rsidRPr="00B96897">
        <w:rPr>
          <w:rFonts w:ascii="Arial" w:hAnsi="Arial" w:cs="Arial"/>
        </w:rPr>
        <w:t xml:space="preserve">sytuacji szczególnej </w:t>
      </w:r>
      <w:r w:rsidR="00E2738C" w:rsidRPr="00B96897">
        <w:rPr>
          <w:rFonts w:ascii="Arial" w:hAnsi="Arial" w:cs="Arial"/>
        </w:rPr>
        <w:t xml:space="preserve">odbioru chorego dziecka przy zachowaniu </w:t>
      </w:r>
      <w:r w:rsidR="00DB1587" w:rsidRPr="00B96897">
        <w:rPr>
          <w:rFonts w:ascii="Arial" w:hAnsi="Arial" w:cs="Arial"/>
        </w:rPr>
        <w:t xml:space="preserve"> </w:t>
      </w:r>
      <w:r w:rsidRPr="00B96897">
        <w:rPr>
          <w:rFonts w:ascii="Arial" w:hAnsi="Arial" w:cs="Arial"/>
        </w:rPr>
        <w:t xml:space="preserve"> zasady - 1 rodzic z dzieckiem lub w odstępie od kolejnego rodzica z dzieckiem 2 m, przy czym należy rygorystycznie przestrzegać wszelkich środków ostrożności (min. osłona ust i nosa, rękawiczki jednorazowe lub dezynfekcja rąk).</w:t>
      </w:r>
    </w:p>
    <w:p w:rsidR="00665584" w:rsidRPr="00B96897" w:rsidRDefault="00DA54F8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 Do oddziału przedszkolnego</w:t>
      </w:r>
      <w:r w:rsidR="00FB7430" w:rsidRPr="00B96897">
        <w:rPr>
          <w:rFonts w:ascii="Arial" w:hAnsi="Arial" w:cs="Arial"/>
        </w:rPr>
        <w:t xml:space="preserve"> może uczęszczać wyłącznie dziecko zdrowe, bez objawów chorobowych sugerujących chorobę zakaźną.</w:t>
      </w:r>
    </w:p>
    <w:p w:rsidR="00665584" w:rsidRPr="00B96897" w:rsidRDefault="00D32424" w:rsidP="007432C6">
      <w:pPr>
        <w:pStyle w:val="Akapitzlist"/>
        <w:numPr>
          <w:ilvl w:val="0"/>
          <w:numId w:val="13"/>
        </w:numPr>
        <w:tabs>
          <w:tab w:val="center" w:pos="3876"/>
        </w:tabs>
        <w:jc w:val="left"/>
        <w:rPr>
          <w:rFonts w:ascii="Arial" w:hAnsi="Arial" w:cs="Arial"/>
        </w:rPr>
      </w:pPr>
      <w:r w:rsidRPr="00B96897">
        <w:rPr>
          <w:rFonts w:ascii="Arial" w:hAnsi="Arial" w:cs="Arial"/>
        </w:rPr>
        <w:lastRenderedPageBreak/>
        <w:t>Dzieci do szkoły</w:t>
      </w:r>
      <w:r w:rsidR="00FB7430" w:rsidRPr="00B96897">
        <w:rPr>
          <w:rFonts w:ascii="Arial" w:hAnsi="Arial" w:cs="Arial"/>
        </w:rPr>
        <w:t xml:space="preserve"> są przyprowadzane/ odbierane przez osoby zdrowe.</w:t>
      </w:r>
    </w:p>
    <w:p w:rsidR="00665584" w:rsidRPr="00B96897" w:rsidRDefault="00FB7430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 xml:space="preserve"> Jeżeli w domu przebywa osoba na kwarantannie lub izolacji w warunkach domowych nie wolno przyprowadzać dziecka do podmiotu.</w:t>
      </w:r>
    </w:p>
    <w:p w:rsidR="00665584" w:rsidRPr="00B96897" w:rsidRDefault="00733EE8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Ogranicza się</w:t>
      </w:r>
      <w:r w:rsidR="00FB7430" w:rsidRPr="00B96897">
        <w:rPr>
          <w:rFonts w:ascii="Arial" w:hAnsi="Arial" w:cs="Arial"/>
        </w:rPr>
        <w:t xml:space="preserve"> przebywanie osób trzecich w placówce do niezbędnego minimum, z zachowaniem wszelkich środków ostrożności (min. osłona ust i nosa, rękawiczki jednorazowe lub dezynfekcja rąk, tylko osoby zdrowe).</w:t>
      </w:r>
    </w:p>
    <w:p w:rsidR="00665584" w:rsidRPr="00B96897" w:rsidRDefault="00733EE8" w:rsidP="007432C6">
      <w:pPr>
        <w:numPr>
          <w:ilvl w:val="0"/>
          <w:numId w:val="13"/>
        </w:numPr>
        <w:spacing w:after="99"/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Z</w:t>
      </w:r>
      <w:r w:rsidR="00626D1E" w:rsidRPr="00B96897">
        <w:rPr>
          <w:rFonts w:ascii="Arial" w:hAnsi="Arial" w:cs="Arial"/>
        </w:rPr>
        <w:t xml:space="preserve">apewnienie </w:t>
      </w:r>
      <w:r w:rsidR="00FB7430" w:rsidRPr="00B96897">
        <w:rPr>
          <w:rFonts w:ascii="Arial" w:hAnsi="Arial" w:cs="Arial"/>
        </w:rPr>
        <w:t>szybkiej komunikacji</w:t>
      </w:r>
      <w:r w:rsidR="00626D1E" w:rsidRPr="00B96897">
        <w:rPr>
          <w:rFonts w:ascii="Arial" w:hAnsi="Arial" w:cs="Arial"/>
        </w:rPr>
        <w:t xml:space="preserve"> z rodzicami/opiekunami dziecka następuje telefonicznie. </w:t>
      </w:r>
    </w:p>
    <w:p w:rsidR="00665584" w:rsidRPr="00B96897" w:rsidRDefault="008057B4" w:rsidP="007432C6">
      <w:pPr>
        <w:pStyle w:val="Akapitzlist"/>
        <w:numPr>
          <w:ilvl w:val="0"/>
          <w:numId w:val="13"/>
        </w:numPr>
        <w:spacing w:after="159"/>
        <w:ind w:right="47"/>
        <w:rPr>
          <w:rFonts w:ascii="Arial" w:hAnsi="Arial" w:cs="Arial"/>
        </w:rPr>
      </w:pPr>
      <w:r w:rsidRPr="00B96897">
        <w:rPr>
          <w:rFonts w:ascii="Arial" w:hAnsi="Arial" w:cs="Arial"/>
          <w:noProof/>
        </w:rPr>
        <w:t>Do placówki będą przyjmowane tylko dzieci</w:t>
      </w:r>
      <w:r w:rsidR="0090417C" w:rsidRPr="00B96897">
        <w:rPr>
          <w:rFonts w:ascii="Arial" w:hAnsi="Arial" w:cs="Arial"/>
          <w:noProof/>
        </w:rPr>
        <w:t xml:space="preserve">, których </w:t>
      </w:r>
      <w:r w:rsidR="0090417C" w:rsidRPr="00B96897">
        <w:rPr>
          <w:rFonts w:ascii="Arial" w:hAnsi="Arial" w:cs="Arial"/>
        </w:rPr>
        <w:t xml:space="preserve"> rodzice/opiekunowie wyrazili zgodę </w:t>
      </w:r>
      <w:r w:rsidR="00FB7430" w:rsidRPr="00B96897">
        <w:rPr>
          <w:rFonts w:ascii="Arial" w:hAnsi="Arial" w:cs="Arial"/>
        </w:rPr>
        <w:t>na pomiar temperatury ciała dziecka jeśli zaistnieje taka konieczność, w przypadku wystąpienia niepokojących objawów chorobowych.</w:t>
      </w:r>
    </w:p>
    <w:p w:rsidR="00665584" w:rsidRPr="00B96897" w:rsidRDefault="00FB7430" w:rsidP="007432C6">
      <w:pPr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Jeśli dziecko manifestuje, przejawia niepokojące objawy c</w:t>
      </w:r>
      <w:r w:rsidR="00C404BD" w:rsidRPr="00B96897">
        <w:rPr>
          <w:rFonts w:ascii="Arial" w:hAnsi="Arial" w:cs="Arial"/>
        </w:rPr>
        <w:t xml:space="preserve">horoby zostanie odizolowane </w:t>
      </w:r>
      <w:r w:rsidRPr="00B96897">
        <w:rPr>
          <w:rFonts w:ascii="Arial" w:hAnsi="Arial" w:cs="Arial"/>
        </w:rPr>
        <w:t xml:space="preserve"> w odrębnym pomieszczeniu lub wyznaczonym miejscu z zapewnieniem minimum</w:t>
      </w:r>
      <w:r w:rsidR="00ED2406" w:rsidRPr="00B96897">
        <w:rPr>
          <w:rFonts w:ascii="Arial" w:hAnsi="Arial" w:cs="Arial"/>
        </w:rPr>
        <w:t xml:space="preserve"> 2 m odległości od innych osób a rodzice/opiekunowie zostaną niezwłocznie powiadomieni </w:t>
      </w:r>
      <w:r w:rsidRPr="00B96897">
        <w:rPr>
          <w:rFonts w:ascii="Arial" w:hAnsi="Arial" w:cs="Arial"/>
        </w:rPr>
        <w:t xml:space="preserve"> w celu piln</w:t>
      </w:r>
      <w:r w:rsidR="00B96897" w:rsidRPr="00B96897">
        <w:rPr>
          <w:rFonts w:ascii="Arial" w:hAnsi="Arial" w:cs="Arial"/>
        </w:rPr>
        <w:t>ego odebrania dziecka ze szkoły</w:t>
      </w:r>
      <w:r w:rsidRPr="00B96897">
        <w:rPr>
          <w:rFonts w:ascii="Arial" w:hAnsi="Arial" w:cs="Arial"/>
        </w:rPr>
        <w:t>.</w:t>
      </w:r>
    </w:p>
    <w:p w:rsidR="00665584" w:rsidRPr="00B96897" w:rsidRDefault="003D7976" w:rsidP="007432C6">
      <w:pPr>
        <w:pStyle w:val="Akapitzlist"/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K</w:t>
      </w:r>
      <w:r w:rsidR="00FB7430" w:rsidRPr="00B96897">
        <w:rPr>
          <w:rFonts w:ascii="Arial" w:hAnsi="Arial" w:cs="Arial"/>
        </w:rPr>
        <w:t xml:space="preserve">orzystanie przez dzieci z pobytu na świeżym powietrzu </w:t>
      </w:r>
      <w:r w:rsidRPr="00B96897">
        <w:rPr>
          <w:rFonts w:ascii="Arial" w:hAnsi="Arial" w:cs="Arial"/>
        </w:rPr>
        <w:t xml:space="preserve">będzie odbywało się </w:t>
      </w:r>
      <w:r w:rsidR="00B96897" w:rsidRPr="00B96897">
        <w:rPr>
          <w:rFonts w:ascii="Arial" w:hAnsi="Arial" w:cs="Arial"/>
        </w:rPr>
        <w:t>na terenie przyszkolnym</w:t>
      </w:r>
      <w:r w:rsidR="00FB7430" w:rsidRPr="00B96897">
        <w:rPr>
          <w:rFonts w:ascii="Arial" w:hAnsi="Arial" w:cs="Arial"/>
        </w:rPr>
        <w:t>, przy zachowaniu możliwie maksymalnej odległości, zmianowości grup.</w:t>
      </w:r>
    </w:p>
    <w:p w:rsidR="00665584" w:rsidRPr="00B96897" w:rsidRDefault="00EE736B" w:rsidP="007432C6">
      <w:pPr>
        <w:numPr>
          <w:ilvl w:val="0"/>
          <w:numId w:val="13"/>
        </w:numPr>
        <w:ind w:right="47"/>
        <w:rPr>
          <w:rFonts w:ascii="Arial" w:hAnsi="Arial" w:cs="Arial"/>
        </w:rPr>
      </w:pPr>
      <w:r w:rsidRPr="00B96897">
        <w:rPr>
          <w:rFonts w:ascii="Arial" w:hAnsi="Arial" w:cs="Arial"/>
        </w:rPr>
        <w:t>Nie b</w:t>
      </w:r>
      <w:r w:rsidR="00CA19F4" w:rsidRPr="00B96897">
        <w:rPr>
          <w:rFonts w:ascii="Arial" w:hAnsi="Arial" w:cs="Arial"/>
        </w:rPr>
        <w:t>ę</w:t>
      </w:r>
      <w:r w:rsidRPr="00B96897">
        <w:rPr>
          <w:rFonts w:ascii="Arial" w:hAnsi="Arial" w:cs="Arial"/>
        </w:rPr>
        <w:t xml:space="preserve">dą organizowane żadne wyjścia </w:t>
      </w:r>
      <w:r w:rsidR="00FB7430" w:rsidRPr="00B96897">
        <w:rPr>
          <w:rFonts w:ascii="Arial" w:hAnsi="Arial" w:cs="Arial"/>
        </w:rPr>
        <w:t>poza teren podmiotu (np. spacer do parku).</w:t>
      </w:r>
    </w:p>
    <w:p w:rsidR="008855A5" w:rsidRDefault="008855A5" w:rsidP="008855A5">
      <w:pPr>
        <w:ind w:right="47"/>
      </w:pPr>
    </w:p>
    <w:p w:rsidR="008855A5" w:rsidRDefault="008855A5" w:rsidP="008855A5">
      <w:pPr>
        <w:ind w:right="47"/>
      </w:pPr>
    </w:p>
    <w:p w:rsidR="00665584" w:rsidRDefault="00665584" w:rsidP="00104D5F">
      <w:pPr>
        <w:spacing w:after="6" w:line="232" w:lineRule="auto"/>
        <w:ind w:right="1157"/>
      </w:pPr>
    </w:p>
    <w:sectPr w:rsidR="00665584"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7F" w:rsidRDefault="00CA317F">
      <w:pPr>
        <w:spacing w:after="0" w:line="240" w:lineRule="auto"/>
      </w:pPr>
      <w:r>
        <w:separator/>
      </w:r>
    </w:p>
  </w:endnote>
  <w:endnote w:type="continuationSeparator" w:id="0">
    <w:p w:rsidR="00CA317F" w:rsidRDefault="00CA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84" w:rsidRDefault="00FB743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84" w:rsidRDefault="00FB743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2C6" w:rsidRPr="007432C6">
      <w:rPr>
        <w:rFonts w:ascii="Times New Roman" w:eastAsia="Times New Roman" w:hAnsi="Times New Roman" w:cs="Times New Roman"/>
        <w:noProof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84" w:rsidRDefault="0066558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7F" w:rsidRDefault="00CA317F">
      <w:pPr>
        <w:spacing w:after="0" w:line="240" w:lineRule="auto"/>
      </w:pPr>
      <w:r>
        <w:separator/>
      </w:r>
    </w:p>
  </w:footnote>
  <w:footnote w:type="continuationSeparator" w:id="0">
    <w:p w:rsidR="00CA317F" w:rsidRDefault="00CA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78" w:rsidRDefault="00254EB6" w:rsidP="009B0A9E">
    <w:pPr>
      <w:pStyle w:val="Nagwek"/>
      <w:jc w:val="center"/>
      <w:rPr>
        <w:rFonts w:ascii="Times New Roman" w:hAnsi="Times New Roman" w:cs="Times New Roman"/>
        <w:i/>
      </w:rPr>
    </w:pPr>
    <w:r w:rsidRPr="00254EB6">
      <w:rPr>
        <w:rFonts w:ascii="Times New Roman" w:hAnsi="Times New Roman" w:cs="Times New Roman"/>
        <w:i/>
      </w:rPr>
      <w:t>S</w:t>
    </w:r>
    <w:r w:rsidR="009B0A9E">
      <w:rPr>
        <w:rFonts w:ascii="Times New Roman" w:hAnsi="Times New Roman" w:cs="Times New Roman"/>
        <w:i/>
      </w:rPr>
      <w:t>zkoła Podstawowa nr 83 w Gdańsk</w:t>
    </w:r>
  </w:p>
  <w:p w:rsidR="009B0A9E" w:rsidRPr="00254EB6" w:rsidRDefault="009B0A9E" w:rsidP="009B0A9E">
    <w:pPr>
      <w:pStyle w:val="Nagwek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Organizacja opieki w oddziale przedszkolnym</w:t>
    </w:r>
  </w:p>
  <w:p w:rsidR="00254EB6" w:rsidRDefault="00254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60" style="width:4.2pt;height:4.8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numPicBullet w:numPicBulletId="1">
    <w:pict>
      <v:shape id="_x0000_i1161" style="width:4.2pt;height:4.8pt" coordsize="" o:spt="100" o:bullet="t" adj="0,,0" path="" stroked="f">
        <v:stroke joinstyle="miter"/>
        <v:imagedata r:id="rId2" o:title="image31"/>
        <v:formulas/>
        <v:path o:connecttype="segments"/>
      </v:shape>
    </w:pict>
  </w:numPicBullet>
  <w:numPicBullet w:numPicBulletId="2">
    <w:pict>
      <v:shape id="_x0000_i1162" style="width:4.2pt;height:4.8pt" coordsize="" o:spt="100" o:bullet="t" adj="0,,0" path="" stroked="f">
        <v:stroke joinstyle="miter"/>
        <v:imagedata r:id="rId3" o:title="image32"/>
        <v:formulas/>
        <v:path o:connecttype="segments"/>
      </v:shape>
    </w:pict>
  </w:numPicBullet>
  <w:numPicBullet w:numPicBulletId="3">
    <w:pict>
      <v:shape id="_x0000_i1163" style="width:4.2pt;height:4.8pt" coordsize="" o:spt="100" o:bullet="t" adj="0,,0" path="" stroked="f">
        <v:stroke joinstyle="miter"/>
        <v:imagedata r:id="rId4" o:title="image33"/>
        <v:formulas/>
        <v:path o:connecttype="segments"/>
      </v:shape>
    </w:pict>
  </w:numPicBullet>
  <w:numPicBullet w:numPicBulletId="4">
    <w:pict>
      <v:shape id="_x0000_i1164" style="width:4.2pt;height:4.2pt" coordsize="" o:spt="100" o:bullet="t" adj="0,,0" path="" stroked="f">
        <v:stroke joinstyle="miter"/>
        <v:imagedata r:id="rId5" o:title="image34"/>
        <v:formulas/>
        <v:path o:connecttype="segments"/>
      </v:shape>
    </w:pict>
  </w:numPicBullet>
  <w:numPicBullet w:numPicBulletId="5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4pt;height:11.4pt" o:bullet="t">
        <v:imagedata r:id="rId6" o:title="mso44AC"/>
      </v:shape>
    </w:pict>
  </w:numPicBullet>
  <w:abstractNum w:abstractNumId="0" w15:restartNumberingAfterBreak="0">
    <w:nsid w:val="00FB4F5F"/>
    <w:multiLevelType w:val="hybridMultilevel"/>
    <w:tmpl w:val="7DE07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AA8"/>
    <w:multiLevelType w:val="hybridMultilevel"/>
    <w:tmpl w:val="96B04648"/>
    <w:lvl w:ilvl="0" w:tplc="CAC46328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4BA6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F69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EFEA0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0B360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4F89A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C12B0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4DAFC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07D6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C38E0"/>
    <w:multiLevelType w:val="hybridMultilevel"/>
    <w:tmpl w:val="5FA47792"/>
    <w:lvl w:ilvl="0" w:tplc="C0AE75A0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E8A3C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2B4A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4CC4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8B2BA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28E4C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AF00E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6D6A6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72A6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7176F"/>
    <w:multiLevelType w:val="hybridMultilevel"/>
    <w:tmpl w:val="58DC4E96"/>
    <w:lvl w:ilvl="0" w:tplc="0415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6E03F19"/>
    <w:multiLevelType w:val="hybridMultilevel"/>
    <w:tmpl w:val="C3CE45F0"/>
    <w:lvl w:ilvl="0" w:tplc="0415000D">
      <w:start w:val="1"/>
      <w:numFmt w:val="bullet"/>
      <w:lvlText w:val=""/>
      <w:lvlJc w:val="left"/>
      <w:pPr>
        <w:ind w:left="374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B8F438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209ED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63D4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36AECC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4CF8F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428612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4060A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D0B73C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04F55"/>
    <w:multiLevelType w:val="hybridMultilevel"/>
    <w:tmpl w:val="7A08EEB8"/>
    <w:lvl w:ilvl="0" w:tplc="0415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951427A"/>
    <w:multiLevelType w:val="hybridMultilevel"/>
    <w:tmpl w:val="06D45B2A"/>
    <w:lvl w:ilvl="0" w:tplc="04150007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51FF3"/>
    <w:multiLevelType w:val="hybridMultilevel"/>
    <w:tmpl w:val="CABADB9A"/>
    <w:lvl w:ilvl="0" w:tplc="3C226B36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44976E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04E6EC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988B4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C9EDE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AE4C1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ECC624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CE97BC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FE4CEE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C149F6"/>
    <w:multiLevelType w:val="hybridMultilevel"/>
    <w:tmpl w:val="710AE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8E8"/>
    <w:multiLevelType w:val="hybridMultilevel"/>
    <w:tmpl w:val="83D6349E"/>
    <w:lvl w:ilvl="0" w:tplc="F014D83C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6AA6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E7EEE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22C62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07A96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22D6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DBD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D654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0D23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45708B"/>
    <w:multiLevelType w:val="hybridMultilevel"/>
    <w:tmpl w:val="B298E6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35DE"/>
    <w:multiLevelType w:val="hybridMultilevel"/>
    <w:tmpl w:val="7E6A2056"/>
    <w:lvl w:ilvl="0" w:tplc="DE9CADF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ACD40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88EF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5C4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B1C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000DA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49AC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6B0C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E820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CF5E22"/>
    <w:multiLevelType w:val="hybridMultilevel"/>
    <w:tmpl w:val="378C5C58"/>
    <w:lvl w:ilvl="0" w:tplc="0415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84"/>
    <w:rsid w:val="00046E2F"/>
    <w:rsid w:val="00104D5F"/>
    <w:rsid w:val="001100CE"/>
    <w:rsid w:val="00191566"/>
    <w:rsid w:val="001F108F"/>
    <w:rsid w:val="00215E9A"/>
    <w:rsid w:val="002357A2"/>
    <w:rsid w:val="00254EB6"/>
    <w:rsid w:val="00270985"/>
    <w:rsid w:val="002C6D38"/>
    <w:rsid w:val="00371E55"/>
    <w:rsid w:val="00382D58"/>
    <w:rsid w:val="003C1BD3"/>
    <w:rsid w:val="003D7976"/>
    <w:rsid w:val="0049203B"/>
    <w:rsid w:val="00546E8E"/>
    <w:rsid w:val="005C3308"/>
    <w:rsid w:val="00606D85"/>
    <w:rsid w:val="00626D1E"/>
    <w:rsid w:val="00633FFE"/>
    <w:rsid w:val="00665584"/>
    <w:rsid w:val="006A418E"/>
    <w:rsid w:val="00733EE8"/>
    <w:rsid w:val="007432C6"/>
    <w:rsid w:val="008057B4"/>
    <w:rsid w:val="00826A01"/>
    <w:rsid w:val="00835CEA"/>
    <w:rsid w:val="008855A5"/>
    <w:rsid w:val="008A20CA"/>
    <w:rsid w:val="008A5958"/>
    <w:rsid w:val="0090417C"/>
    <w:rsid w:val="009144DB"/>
    <w:rsid w:val="009B0A9E"/>
    <w:rsid w:val="00A51340"/>
    <w:rsid w:val="00A61A6B"/>
    <w:rsid w:val="00AC1144"/>
    <w:rsid w:val="00AD1163"/>
    <w:rsid w:val="00B4399C"/>
    <w:rsid w:val="00B96445"/>
    <w:rsid w:val="00B96897"/>
    <w:rsid w:val="00C404BD"/>
    <w:rsid w:val="00C56CFB"/>
    <w:rsid w:val="00C952C1"/>
    <w:rsid w:val="00CA19F4"/>
    <w:rsid w:val="00CA317F"/>
    <w:rsid w:val="00CB27F2"/>
    <w:rsid w:val="00D32424"/>
    <w:rsid w:val="00D56D8C"/>
    <w:rsid w:val="00D741A0"/>
    <w:rsid w:val="00DA54F8"/>
    <w:rsid w:val="00DB1587"/>
    <w:rsid w:val="00DB48C7"/>
    <w:rsid w:val="00DC7793"/>
    <w:rsid w:val="00DD0364"/>
    <w:rsid w:val="00E2738C"/>
    <w:rsid w:val="00ED2406"/>
    <w:rsid w:val="00EE736B"/>
    <w:rsid w:val="00F24878"/>
    <w:rsid w:val="00F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9A70"/>
  <w15:docId w15:val="{C86AD3BF-1C87-4F95-9BF8-57960B65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8A5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EB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dcterms:created xsi:type="dcterms:W3CDTF">2020-05-13T13:03:00Z</dcterms:created>
  <dcterms:modified xsi:type="dcterms:W3CDTF">2020-05-22T14:50:00Z</dcterms:modified>
</cp:coreProperties>
</file>